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C2821" w14:textId="77777777" w:rsidR="003A776A" w:rsidRDefault="003A776A">
      <w:pPr>
        <w:rPr>
          <w:rFonts w:hint="eastAsia"/>
        </w:rPr>
      </w:pPr>
    </w:p>
    <w:p w14:paraId="53BECA0C" w14:textId="77777777" w:rsidR="003A776A" w:rsidRDefault="003A776A">
      <w:pPr>
        <w:rPr>
          <w:rFonts w:hint="eastAsia"/>
        </w:rPr>
      </w:pPr>
      <w:r>
        <w:rPr>
          <w:rFonts w:hint="eastAsia"/>
        </w:rPr>
        <w:t>害羞的拼音</w:t>
      </w:r>
    </w:p>
    <w:p w14:paraId="6D07E90F" w14:textId="77777777" w:rsidR="003A776A" w:rsidRDefault="003A776A">
      <w:pPr>
        <w:rPr>
          <w:rFonts w:hint="eastAsia"/>
        </w:rPr>
      </w:pPr>
      <w:r>
        <w:rPr>
          <w:rFonts w:hint="eastAsia"/>
        </w:rPr>
        <w:t>“害羞”的拼音是“hài xiū”，在汉语中是一个非常常见且富有表现力的词汇。害羞，作为人类情感的一种自然表达，通常与紧张、不安或尴尬的感觉联系在一起。它可能出现在面对陌生人时、处于公众场合下或是对某些个人经历感到不自在的情况下。无论年龄大小，几乎每个人都会体验到这种情感，它是人际交往和社会互动中的一个普遍现象。</w:t>
      </w:r>
    </w:p>
    <w:p w14:paraId="7C55EBA3" w14:textId="77777777" w:rsidR="003A776A" w:rsidRDefault="003A776A">
      <w:pPr>
        <w:rPr>
          <w:rFonts w:hint="eastAsia"/>
        </w:rPr>
      </w:pPr>
    </w:p>
    <w:p w14:paraId="661D75F8" w14:textId="77777777" w:rsidR="003A776A" w:rsidRDefault="003A776A">
      <w:pPr>
        <w:rPr>
          <w:rFonts w:hint="eastAsia"/>
        </w:rPr>
      </w:pPr>
    </w:p>
    <w:p w14:paraId="20D6B06C" w14:textId="77777777" w:rsidR="003A776A" w:rsidRDefault="003A776A">
      <w:pPr>
        <w:rPr>
          <w:rFonts w:hint="eastAsia"/>
        </w:rPr>
      </w:pPr>
      <w:r>
        <w:rPr>
          <w:rFonts w:hint="eastAsia"/>
        </w:rPr>
        <w:t>害羞的表现形式</w:t>
      </w:r>
    </w:p>
    <w:p w14:paraId="39D7892A" w14:textId="77777777" w:rsidR="003A776A" w:rsidRDefault="003A776A">
      <w:pPr>
        <w:rPr>
          <w:rFonts w:hint="eastAsia"/>
        </w:rPr>
      </w:pPr>
      <w:r>
        <w:rPr>
          <w:rFonts w:hint="eastAsia"/>
        </w:rPr>
        <w:t>害羞的人可能会表现出多种不同的行为模式。例如，他们可能避免眼神接触，说话声音变小，或者在社交场合显得特别安静。有些人甚至会脸红，心跳加速，这些生理反应都是身体对应激情境的正常响应。害羞不仅仅局限于面对面的交流，随着社交媒体和在线交流平台的发展，虚拟环境下的害羞也成为了一个值得关注的现象。人们可能在网上聊天或发表评论时也感受到类似的不适感。</w:t>
      </w:r>
    </w:p>
    <w:p w14:paraId="06677AD9" w14:textId="77777777" w:rsidR="003A776A" w:rsidRDefault="003A776A">
      <w:pPr>
        <w:rPr>
          <w:rFonts w:hint="eastAsia"/>
        </w:rPr>
      </w:pPr>
    </w:p>
    <w:p w14:paraId="24D0373C" w14:textId="77777777" w:rsidR="003A776A" w:rsidRDefault="003A776A">
      <w:pPr>
        <w:rPr>
          <w:rFonts w:hint="eastAsia"/>
        </w:rPr>
      </w:pPr>
    </w:p>
    <w:p w14:paraId="53D90527" w14:textId="77777777" w:rsidR="003A776A" w:rsidRDefault="003A776A">
      <w:pPr>
        <w:rPr>
          <w:rFonts w:hint="eastAsia"/>
        </w:rPr>
      </w:pPr>
      <w:r>
        <w:rPr>
          <w:rFonts w:hint="eastAsia"/>
        </w:rPr>
        <w:t>害羞的原因分析</w:t>
      </w:r>
    </w:p>
    <w:p w14:paraId="632AD0D1" w14:textId="77777777" w:rsidR="003A776A" w:rsidRDefault="003A776A">
      <w:pPr>
        <w:rPr>
          <w:rFonts w:hint="eastAsia"/>
        </w:rPr>
      </w:pPr>
      <w:r>
        <w:rPr>
          <w:rFonts w:hint="eastAsia"/>
        </w:rPr>
        <w:t>造成害羞的原因多种多样，从个体的性格特质到早期家庭和社会环境的影响等都有可能。一些人天生就比较内向，这使得他们在与他人交往时更容易感到害羞。负面的社会经验，如曾经遭受过嘲笑或批评，也可能加剧一个人的害羞情绪。值得注意的是，虽然害羞通常是暂时性的，并不会对日常生活产生重大影响，但当它变得过度严重时，则可能演变为社交焦虑症，需要专业的心理干预。</w:t>
      </w:r>
    </w:p>
    <w:p w14:paraId="36204DA7" w14:textId="77777777" w:rsidR="003A776A" w:rsidRDefault="003A776A">
      <w:pPr>
        <w:rPr>
          <w:rFonts w:hint="eastAsia"/>
        </w:rPr>
      </w:pPr>
    </w:p>
    <w:p w14:paraId="5FB1C06B" w14:textId="77777777" w:rsidR="003A776A" w:rsidRDefault="003A776A">
      <w:pPr>
        <w:rPr>
          <w:rFonts w:hint="eastAsia"/>
        </w:rPr>
      </w:pPr>
    </w:p>
    <w:p w14:paraId="5D761B49" w14:textId="77777777" w:rsidR="003A776A" w:rsidRDefault="003A776A">
      <w:pPr>
        <w:rPr>
          <w:rFonts w:hint="eastAsia"/>
        </w:rPr>
      </w:pPr>
      <w:r>
        <w:rPr>
          <w:rFonts w:hint="eastAsia"/>
        </w:rPr>
        <w:t>克服害羞的方法</w:t>
      </w:r>
    </w:p>
    <w:p w14:paraId="351A1C70" w14:textId="77777777" w:rsidR="003A776A" w:rsidRDefault="003A776A">
      <w:pPr>
        <w:rPr>
          <w:rFonts w:hint="eastAsia"/>
        </w:rPr>
      </w:pPr>
      <w:r>
        <w:rPr>
          <w:rFonts w:hint="eastAsia"/>
        </w:rPr>
        <w:t>对于那些希望减少自己害羞程度的人来说，有许多方法可以尝试。逐步增加社交活动的参与度可以帮助提高自信心，比如加入兴趣小组或参加小型聚会。学习有效的沟通技巧，包括如何开始和维持对话，也是减轻害羞的有效策略之一。练习正念冥想和其他放松技术能够帮助管理因害羞而产生的紧张感。如果害羞已经严重影响到了生活质量，寻求心理咨询师的帮助是非常重要的。</w:t>
      </w:r>
    </w:p>
    <w:p w14:paraId="3528B938" w14:textId="77777777" w:rsidR="003A776A" w:rsidRDefault="003A776A">
      <w:pPr>
        <w:rPr>
          <w:rFonts w:hint="eastAsia"/>
        </w:rPr>
      </w:pPr>
    </w:p>
    <w:p w14:paraId="6BB638F4" w14:textId="77777777" w:rsidR="003A776A" w:rsidRDefault="003A776A">
      <w:pPr>
        <w:rPr>
          <w:rFonts w:hint="eastAsia"/>
        </w:rPr>
      </w:pPr>
    </w:p>
    <w:p w14:paraId="36B99215" w14:textId="77777777" w:rsidR="003A776A" w:rsidRDefault="003A776A">
      <w:pPr>
        <w:rPr>
          <w:rFonts w:hint="eastAsia"/>
        </w:rPr>
      </w:pPr>
      <w:r>
        <w:rPr>
          <w:rFonts w:hint="eastAsia"/>
        </w:rPr>
        <w:t>害羞的价值观</w:t>
      </w:r>
    </w:p>
    <w:p w14:paraId="7A885D71" w14:textId="77777777" w:rsidR="003A776A" w:rsidRDefault="003A776A">
      <w:pPr>
        <w:rPr>
          <w:rFonts w:hint="eastAsia"/>
        </w:rPr>
      </w:pPr>
      <w:r>
        <w:rPr>
          <w:rFonts w:hint="eastAsia"/>
        </w:rPr>
        <w:t>尽管害羞常常被视为一种需要克服的障碍，但实际上，它也有其积极的一面。害羞的人往往更加敏感和体贴，因为他们更倾向于关注他人的感受。害羞还可能激发创造力和个人成长，因为许多人在试图超越自己的舒适区时发现了新的潜力。因此，认识到害羞不仅是人性的一部分，而且也能为个人带来独特价值，这一点非常重要。</w:t>
      </w:r>
    </w:p>
    <w:p w14:paraId="2AFC696E" w14:textId="77777777" w:rsidR="003A776A" w:rsidRDefault="003A776A">
      <w:pPr>
        <w:rPr>
          <w:rFonts w:hint="eastAsia"/>
        </w:rPr>
      </w:pPr>
    </w:p>
    <w:p w14:paraId="3F810384" w14:textId="77777777" w:rsidR="003A776A" w:rsidRDefault="003A776A">
      <w:pPr>
        <w:rPr>
          <w:rFonts w:hint="eastAsia"/>
        </w:rPr>
      </w:pPr>
    </w:p>
    <w:p w14:paraId="2711EE0C" w14:textId="77777777" w:rsidR="003A776A" w:rsidRDefault="003A77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67748" w14:textId="5370BD10" w:rsidR="00874A88" w:rsidRDefault="00874A88"/>
    <w:sectPr w:rsidR="00874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88"/>
    <w:rsid w:val="003A776A"/>
    <w:rsid w:val="00874A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97F31-1E03-4E94-9842-7D0D656C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